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0B" w:rsidRDefault="002A1BA4">
      <w:r w:rsidRPr="00C762DB">
        <w:rPr>
          <w:b/>
        </w:rPr>
        <w:t>De N322 en de A2 capaciteitsverhoging</w:t>
      </w:r>
      <w:r>
        <w:t>.</w:t>
      </w:r>
      <w:r w:rsidR="00C762DB">
        <w:br/>
        <w:t>Een tweede kans wegsaneren overweg.</w:t>
      </w:r>
    </w:p>
    <w:p w:rsidR="002A1BA4" w:rsidRDefault="002A1BA4"/>
    <w:p w:rsidR="002A1BA4" w:rsidRDefault="002A1BA4">
      <w:r>
        <w:t>Inmiddels is duidelijk dat de A2 van Deil tot Vught wordt uitgebreid van 2x3 naar 2x4 rijstroken. Bij Zaltbommel en Hedel komen nieuwe bruggen oostelijk van de huidige verkeersbrug. Dat biedt kansen om bij Zaltbommel een duurzame oplossing te maken voor de huidige spoorweg overgang</w:t>
      </w:r>
      <w:r w:rsidR="00C762DB">
        <w:t xml:space="preserve"> ter hoogte van Sachem Van Voordenpark.</w:t>
      </w:r>
    </w:p>
    <w:p w:rsidR="002A1BA4" w:rsidRDefault="002A1BA4">
      <w:r>
        <w:t xml:space="preserve">Deze overweg nu levert extra risico’s op vanwege o.a. de wissels </w:t>
      </w:r>
      <w:proofErr w:type="spellStart"/>
      <w:r>
        <w:t>tbv</w:t>
      </w:r>
      <w:proofErr w:type="spellEnd"/>
      <w:r>
        <w:t xml:space="preserve"> het derde (inhaal)spoor. Daarbij gelet op de forse capaciteitsvergroting door PHS én de mogelijke ontwikkeling van een industrieterrein tegenover de Wildeman door Maasdriel biedt mogelijkheden voor een duurzame ontsluiting via de N322 in combinatie met een verbreding van het huidige viaduct over het spoor.</w:t>
      </w:r>
    </w:p>
    <w:p w:rsidR="002A1BA4" w:rsidRDefault="002A1BA4">
      <w:r>
        <w:t>Al met de laatste verbreding en aanpassingen van de N322</w:t>
      </w:r>
      <w:r w:rsidR="00C762DB">
        <w:t xml:space="preserve">, ca 10 </w:t>
      </w:r>
      <w:proofErr w:type="spellStart"/>
      <w:r w:rsidR="00C762DB">
        <w:t>jr</w:t>
      </w:r>
      <w:proofErr w:type="spellEnd"/>
      <w:r w:rsidR="00C762DB">
        <w:t xml:space="preserve"> geleden,</w:t>
      </w:r>
      <w:r>
        <w:t xml:space="preserve"> is gesproken over het saneren van de overweg en uitbreiding van het viaduct. Zaltbommel kon de kosten niet opbrengen en daarmee was een goede</w:t>
      </w:r>
      <w:r w:rsidR="00C762DB">
        <w:t xml:space="preserve"> </w:t>
      </w:r>
      <w:r>
        <w:t>mogelijkheid verleden tijd.</w:t>
      </w:r>
    </w:p>
    <w:p w:rsidR="002A1BA4" w:rsidRDefault="00C762DB">
      <w:r>
        <w:t xml:space="preserve">De kosten moeten dan opgebracht worden door Rijk, provincie, Zaltbommel en Maasdriel. Realisatie levert voor de rest van deze eeuw een veiligere en dus duurzame oplossing. </w:t>
      </w:r>
      <w:bookmarkStart w:id="0" w:name="_GoBack"/>
      <w:bookmarkEnd w:id="0"/>
      <w:r w:rsidR="002A1BA4">
        <w:t>Beter ten halve gekeerd dan ten hele gedwaald.</w:t>
      </w:r>
    </w:p>
    <w:p w:rsidR="00C762DB" w:rsidRDefault="00C762DB"/>
    <w:p w:rsidR="00C762DB" w:rsidRDefault="00C762DB">
      <w:r>
        <w:t>Zaltbommel 17 juni 2021, Wiel Peeters</w:t>
      </w:r>
    </w:p>
    <w:p w:rsidR="002A1BA4" w:rsidRDefault="002A1BA4"/>
    <w:sectPr w:rsidR="002A1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A4"/>
    <w:rsid w:val="002A1BA4"/>
    <w:rsid w:val="0059290B"/>
    <w:rsid w:val="009A616F"/>
    <w:rsid w:val="00C76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2021-06-17T11:19:00Z</dcterms:created>
  <dcterms:modified xsi:type="dcterms:W3CDTF">2021-06-17T11:19:00Z</dcterms:modified>
</cp:coreProperties>
</file>