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46" w:rsidRDefault="00A65855" w:rsidP="00672246">
      <w:pPr>
        <w:rPr>
          <w:rStyle w:val="Hyperlink"/>
          <w:color w:val="0486BE"/>
        </w:rPr>
      </w:pPr>
      <w:r>
        <w:fldChar w:fldCharType="begin"/>
      </w:r>
      <w:r w:rsidR="00672246">
        <w:instrText xml:space="preserve"> HYPERLINK "https://www.bd.nl/bommelerwaard/college-plant-15-nieuwe-woningen-brakel-ondanks-gezondheidsrisico-s-geitenstal~a29572f9/212425403/" </w:instrText>
      </w:r>
      <w:r>
        <w:fldChar w:fldCharType="separate"/>
      </w:r>
      <w:r w:rsidR="00672246">
        <w:rPr>
          <w:noProof/>
          <w:color w:val="0486BE"/>
          <w:lang w:eastAsia="nl-NL"/>
        </w:rPr>
        <w:drawing>
          <wp:inline distT="0" distB="0" distL="0" distR="0">
            <wp:extent cx="6610350" cy="3657600"/>
            <wp:effectExtent l="0" t="0" r="0" b="0"/>
            <wp:docPr id="1" name="Afbeelding 1" descr="De geplande locatie voor de 15 woningen. Rechts Plus Duijz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geplande locatie voor de 15 woningen. Rechts Plus Duijzer.">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0350" cy="3657600"/>
                    </a:xfrm>
                    <a:prstGeom prst="rect">
                      <a:avLst/>
                    </a:prstGeom>
                    <a:noFill/>
                    <a:ln>
                      <a:noFill/>
                    </a:ln>
                  </pic:spPr>
                </pic:pic>
              </a:graphicData>
            </a:graphic>
          </wp:inline>
        </w:drawing>
      </w:r>
    </w:p>
    <w:p w:rsidR="00672246" w:rsidRDefault="00A65855" w:rsidP="00672246">
      <w:r>
        <w:fldChar w:fldCharType="end"/>
      </w:r>
      <w:r w:rsidR="00672246">
        <w:t xml:space="preserve">De geplande locatie voor de 15 woningen. Rechts Plus </w:t>
      </w:r>
      <w:proofErr w:type="spellStart"/>
      <w:r w:rsidR="00672246">
        <w:t>Duijzer</w:t>
      </w:r>
      <w:proofErr w:type="spellEnd"/>
      <w:r w:rsidR="00672246">
        <w:t>.</w:t>
      </w:r>
      <w:r w:rsidR="00672246">
        <w:rPr>
          <w:rStyle w:val="figcaptioncredit"/>
        </w:rPr>
        <w:t> © Google Earth</w:t>
      </w:r>
    </w:p>
    <w:p w:rsidR="00672246" w:rsidRPr="008E48D9" w:rsidRDefault="00672246" w:rsidP="00672246">
      <w:pPr>
        <w:pStyle w:val="Kop1"/>
        <w:spacing w:before="0" w:after="150" w:line="660" w:lineRule="atLeast"/>
        <w:rPr>
          <w:rFonts w:asciiTheme="minorHAnsi" w:hAnsiTheme="minorHAnsi" w:cstheme="minorHAnsi"/>
          <w:bCs w:val="0"/>
          <w:color w:val="000000"/>
        </w:rPr>
      </w:pPr>
      <w:r w:rsidRPr="008E48D9">
        <w:rPr>
          <w:rFonts w:asciiTheme="minorHAnsi" w:hAnsiTheme="minorHAnsi" w:cstheme="minorHAnsi"/>
          <w:bCs w:val="0"/>
          <w:color w:val="000000"/>
        </w:rPr>
        <w:t>College plant 15 woningen Brakel ondanks gezondheidsrisico's geitenstal</w:t>
      </w:r>
    </w:p>
    <w:p w:rsidR="00672246" w:rsidRPr="008E48D9" w:rsidRDefault="00672246" w:rsidP="008E48D9">
      <w:pPr>
        <w:pStyle w:val="articleintro"/>
        <w:spacing w:line="360" w:lineRule="atLeast"/>
        <w:rPr>
          <w:rFonts w:asciiTheme="minorHAnsi" w:hAnsiTheme="minorHAnsi" w:cstheme="minorHAnsi"/>
          <w:color w:val="B4B4B4"/>
          <w:sz w:val="22"/>
          <w:szCs w:val="22"/>
        </w:rPr>
      </w:pPr>
      <w:r w:rsidRPr="008E48D9">
        <w:rPr>
          <w:rFonts w:asciiTheme="minorHAnsi" w:hAnsiTheme="minorHAnsi" w:cstheme="minorHAnsi"/>
          <w:b/>
          <w:bCs/>
          <w:sz w:val="22"/>
          <w:szCs w:val="22"/>
        </w:rPr>
        <w:t xml:space="preserve">BRAKEL - Hoewel de gezondheidseffecten van een nabije geitenstal nog niet bekend zijn, wil de het college van B en W toch gaan bouwen in </w:t>
      </w:r>
      <w:proofErr w:type="spellStart"/>
      <w:r w:rsidRPr="008E48D9">
        <w:rPr>
          <w:rFonts w:asciiTheme="minorHAnsi" w:hAnsiTheme="minorHAnsi" w:cstheme="minorHAnsi"/>
          <w:b/>
          <w:bCs/>
          <w:sz w:val="22"/>
          <w:szCs w:val="22"/>
        </w:rPr>
        <w:t>zuid-west</w:t>
      </w:r>
      <w:proofErr w:type="spellEnd"/>
      <w:r w:rsidRPr="008E48D9">
        <w:rPr>
          <w:rFonts w:asciiTheme="minorHAnsi" w:hAnsiTheme="minorHAnsi" w:cstheme="minorHAnsi"/>
          <w:b/>
          <w:bCs/>
          <w:sz w:val="22"/>
          <w:szCs w:val="22"/>
        </w:rPr>
        <w:t xml:space="preserve"> Brakel. Aan de </w:t>
      </w:r>
      <w:proofErr w:type="spellStart"/>
      <w:r w:rsidRPr="008E48D9">
        <w:rPr>
          <w:rFonts w:asciiTheme="minorHAnsi" w:hAnsiTheme="minorHAnsi" w:cstheme="minorHAnsi"/>
          <w:b/>
          <w:bCs/>
          <w:sz w:val="22"/>
          <w:szCs w:val="22"/>
        </w:rPr>
        <w:t>Molenkampsweg</w:t>
      </w:r>
      <w:proofErr w:type="spellEnd"/>
      <w:r w:rsidRPr="008E48D9">
        <w:rPr>
          <w:rFonts w:asciiTheme="minorHAnsi" w:hAnsiTheme="minorHAnsi" w:cstheme="minorHAnsi"/>
          <w:b/>
          <w:bCs/>
          <w:sz w:val="22"/>
          <w:szCs w:val="22"/>
        </w:rPr>
        <w:t xml:space="preserve"> komen volgens nieuwe plannen vijftien woningen te staan. </w:t>
      </w:r>
      <w:r w:rsidR="008E48D9">
        <w:rPr>
          <w:rFonts w:asciiTheme="minorHAnsi" w:hAnsiTheme="minorHAnsi" w:cstheme="minorHAnsi"/>
          <w:b/>
          <w:bCs/>
          <w:sz w:val="22"/>
          <w:szCs w:val="22"/>
        </w:rPr>
        <w:t xml:space="preserve"> </w:t>
      </w:r>
      <w:r w:rsidRPr="008E48D9">
        <w:rPr>
          <w:rStyle w:val="articlesource"/>
          <w:rFonts w:asciiTheme="minorHAnsi" w:hAnsiTheme="minorHAnsi" w:cstheme="minorHAnsi"/>
          <w:b/>
          <w:bCs/>
          <w:color w:val="B4B4B4"/>
          <w:sz w:val="22"/>
          <w:szCs w:val="22"/>
        </w:rPr>
        <w:t xml:space="preserve">Joep </w:t>
      </w:r>
      <w:proofErr w:type="spellStart"/>
      <w:r w:rsidRPr="008E48D9">
        <w:rPr>
          <w:rStyle w:val="articlesource"/>
          <w:rFonts w:asciiTheme="minorHAnsi" w:hAnsiTheme="minorHAnsi" w:cstheme="minorHAnsi"/>
          <w:b/>
          <w:bCs/>
          <w:color w:val="B4B4B4"/>
          <w:sz w:val="22"/>
          <w:szCs w:val="22"/>
        </w:rPr>
        <w:t>Dorna</w:t>
      </w:r>
      <w:proofErr w:type="spellEnd"/>
      <w:r w:rsidRPr="008E48D9">
        <w:rPr>
          <w:rStyle w:val="articlesource"/>
          <w:rFonts w:asciiTheme="minorHAnsi" w:hAnsiTheme="minorHAnsi" w:cstheme="minorHAnsi"/>
          <w:b/>
          <w:bCs/>
          <w:color w:val="B4B4B4"/>
          <w:sz w:val="22"/>
          <w:szCs w:val="22"/>
        </w:rPr>
        <w:t> </w:t>
      </w:r>
      <w:r w:rsidRPr="008E48D9">
        <w:rPr>
          <w:rFonts w:asciiTheme="minorHAnsi" w:hAnsiTheme="minorHAnsi" w:cstheme="minorHAnsi"/>
          <w:color w:val="B4B4B4"/>
          <w:sz w:val="22"/>
          <w:szCs w:val="22"/>
        </w:rPr>
        <w:t>09-02-22, 06:12 </w:t>
      </w:r>
      <w:r w:rsidRPr="008E48D9">
        <w:rPr>
          <w:rStyle w:val="articlecredit-text"/>
          <w:rFonts w:asciiTheme="minorHAnsi" w:hAnsiTheme="minorHAnsi" w:cstheme="minorHAnsi"/>
          <w:b/>
          <w:bCs/>
          <w:color w:val="B4B4B4"/>
          <w:sz w:val="22"/>
          <w:szCs w:val="22"/>
        </w:rPr>
        <w:t>Bron:</w:t>
      </w:r>
      <w:r w:rsidRPr="008E48D9">
        <w:rPr>
          <w:rStyle w:val="articlecredit"/>
          <w:rFonts w:asciiTheme="minorHAnsi" w:hAnsiTheme="minorHAnsi" w:cstheme="minorHAnsi"/>
          <w:color w:val="B4B4B4"/>
          <w:sz w:val="22"/>
          <w:szCs w:val="22"/>
        </w:rPr>
        <w:t> </w:t>
      </w:r>
      <w:r w:rsidRPr="008E48D9">
        <w:rPr>
          <w:rStyle w:val="articlecredit-source"/>
          <w:rFonts w:asciiTheme="minorHAnsi" w:hAnsiTheme="minorHAnsi" w:cstheme="minorHAnsi"/>
          <w:color w:val="B4B4B4"/>
          <w:sz w:val="22"/>
          <w:szCs w:val="22"/>
        </w:rPr>
        <w:t>BD</w:t>
      </w:r>
    </w:p>
    <w:p w:rsidR="00672246" w:rsidRPr="008E48D9" w:rsidRDefault="00672246" w:rsidP="00672246">
      <w:pPr>
        <w:pStyle w:val="articleparagraph"/>
        <w:shd w:val="clear" w:color="auto" w:fill="FFFFFF"/>
        <w:spacing w:before="0" w:beforeAutospacing="0" w:after="375" w:afterAutospacing="0" w:line="390" w:lineRule="atLeast"/>
        <w:rPr>
          <w:rFonts w:asciiTheme="minorHAnsi" w:hAnsiTheme="minorHAnsi" w:cstheme="minorHAnsi"/>
          <w:color w:val="000000"/>
          <w:sz w:val="22"/>
          <w:szCs w:val="22"/>
        </w:rPr>
      </w:pPr>
      <w:r w:rsidRPr="008E48D9">
        <w:rPr>
          <w:rFonts w:asciiTheme="minorHAnsi" w:hAnsiTheme="minorHAnsi" w:cstheme="minorHAnsi"/>
          <w:color w:val="000000"/>
          <w:sz w:val="22"/>
          <w:szCs w:val="22"/>
        </w:rPr>
        <w:t>Het gaat om dertien sociale huurwoningen en twee vrijstaande koopwoningen. Ze komen op het nu braakliggende veld naast de Plus, waar voorheen Holland House was gevestigd. De realisatie is in handen van woningstichting De Kernen. Volgens planning gaat in 2023 de eerste schep in de grond. </w:t>
      </w:r>
    </w:p>
    <w:p w:rsidR="00672246" w:rsidRPr="008E48D9" w:rsidRDefault="00672246" w:rsidP="00672246">
      <w:pPr>
        <w:pStyle w:val="Kop2"/>
        <w:shd w:val="clear" w:color="auto" w:fill="FFFFFF"/>
        <w:spacing w:before="0" w:beforeAutospacing="0" w:after="75" w:afterAutospacing="0" w:line="390" w:lineRule="atLeast"/>
        <w:rPr>
          <w:rFonts w:asciiTheme="minorHAnsi" w:hAnsiTheme="minorHAnsi" w:cstheme="minorHAnsi"/>
          <w:color w:val="000000"/>
          <w:sz w:val="22"/>
          <w:szCs w:val="22"/>
        </w:rPr>
      </w:pPr>
      <w:r w:rsidRPr="008E48D9">
        <w:rPr>
          <w:rFonts w:asciiTheme="minorHAnsi" w:hAnsiTheme="minorHAnsi" w:cstheme="minorHAnsi"/>
          <w:color w:val="000000"/>
          <w:sz w:val="22"/>
          <w:szCs w:val="22"/>
        </w:rPr>
        <w:t>Grote vraag</w:t>
      </w:r>
    </w:p>
    <w:p w:rsidR="00672246" w:rsidRPr="008E48D9" w:rsidRDefault="00672246" w:rsidP="00672246">
      <w:pPr>
        <w:pStyle w:val="articleparagraph"/>
        <w:shd w:val="clear" w:color="auto" w:fill="FFFFFF"/>
        <w:spacing w:before="0" w:beforeAutospacing="0" w:after="375" w:afterAutospacing="0" w:line="390" w:lineRule="atLeast"/>
        <w:rPr>
          <w:rFonts w:asciiTheme="minorHAnsi" w:hAnsiTheme="minorHAnsi" w:cstheme="minorHAnsi"/>
          <w:color w:val="000000"/>
          <w:sz w:val="22"/>
          <w:szCs w:val="22"/>
        </w:rPr>
      </w:pPr>
      <w:r w:rsidRPr="008E48D9">
        <w:rPr>
          <w:rFonts w:asciiTheme="minorHAnsi" w:hAnsiTheme="minorHAnsi" w:cstheme="minorHAnsi"/>
          <w:color w:val="000000"/>
          <w:sz w:val="22"/>
          <w:szCs w:val="22"/>
        </w:rPr>
        <w:t xml:space="preserve">Er moeten volgens onderzoeksbureau </w:t>
      </w:r>
      <w:r w:rsidR="00526630" w:rsidRPr="008E48D9">
        <w:rPr>
          <w:rFonts w:asciiTheme="minorHAnsi" w:hAnsiTheme="minorHAnsi" w:cstheme="minorHAnsi"/>
          <w:color w:val="000000"/>
          <w:sz w:val="22"/>
          <w:szCs w:val="22"/>
        </w:rPr>
        <w:t>Compaenen</w:t>
      </w:r>
      <w:r w:rsidRPr="008E48D9">
        <w:rPr>
          <w:rFonts w:asciiTheme="minorHAnsi" w:hAnsiTheme="minorHAnsi" w:cstheme="minorHAnsi"/>
          <w:color w:val="000000"/>
          <w:sz w:val="22"/>
          <w:szCs w:val="22"/>
        </w:rPr>
        <w:t xml:space="preserve"> zeker 175 woningen bij in Brakel. Al jarenlang kent het dorp nauwelijks nieuwbouw vanwege de ingesloten ligging tussen kassen, landbouw, industrie en de Waal. </w:t>
      </w:r>
    </w:p>
    <w:p w:rsidR="00672246" w:rsidRPr="008E48D9" w:rsidRDefault="00672246" w:rsidP="00672246">
      <w:pPr>
        <w:pStyle w:val="articleparagraph"/>
        <w:shd w:val="clear" w:color="auto" w:fill="FFFFFF"/>
        <w:spacing w:before="0" w:beforeAutospacing="0" w:after="375" w:afterAutospacing="0" w:line="390" w:lineRule="atLeast"/>
        <w:rPr>
          <w:rFonts w:asciiTheme="minorHAnsi" w:hAnsiTheme="minorHAnsi" w:cstheme="minorHAnsi"/>
          <w:color w:val="000000"/>
          <w:sz w:val="22"/>
          <w:szCs w:val="22"/>
        </w:rPr>
      </w:pPr>
      <w:r w:rsidRPr="008E48D9">
        <w:rPr>
          <w:rFonts w:asciiTheme="minorHAnsi" w:hAnsiTheme="minorHAnsi" w:cstheme="minorHAnsi"/>
          <w:color w:val="000000"/>
          <w:sz w:val="22"/>
          <w:szCs w:val="22"/>
        </w:rPr>
        <w:t>Daar komt bij dat de GGD woningbouw in grote delen van het dorp </w:t>
      </w:r>
      <w:hyperlink r:id="rId7" w:history="1">
        <w:r w:rsidRPr="00526630">
          <w:rPr>
            <w:rStyle w:val="Hyperlink"/>
            <w:rFonts w:asciiTheme="minorHAnsi" w:hAnsiTheme="minorHAnsi" w:cstheme="minorHAnsi"/>
            <w:b/>
            <w:color w:val="FF0000"/>
            <w:sz w:val="22"/>
            <w:szCs w:val="22"/>
          </w:rPr>
          <w:t>afraadt</w:t>
        </w:r>
      </w:hyperlink>
      <w:r w:rsidRPr="00526630">
        <w:rPr>
          <w:rFonts w:asciiTheme="minorHAnsi" w:hAnsiTheme="minorHAnsi" w:cstheme="minorHAnsi"/>
          <w:b/>
          <w:color w:val="FF0000"/>
          <w:sz w:val="22"/>
          <w:szCs w:val="22"/>
        </w:rPr>
        <w:t> </w:t>
      </w:r>
      <w:r w:rsidRPr="008E48D9">
        <w:rPr>
          <w:rFonts w:asciiTheme="minorHAnsi" w:hAnsiTheme="minorHAnsi" w:cstheme="minorHAnsi"/>
          <w:color w:val="000000"/>
          <w:sz w:val="22"/>
          <w:szCs w:val="22"/>
        </w:rPr>
        <w:t>vanwege een nabijgelegen geitenhouderij. Uit onderzoek blijkt dat mensen die in de buurt van zo'n stal wonen, vaker een longontsteking hebben. Het RIVM doet tot 2025 onderzoek naar die relatie.</w:t>
      </w:r>
    </w:p>
    <w:p w:rsidR="00672246" w:rsidRPr="00672246" w:rsidRDefault="00672246" w:rsidP="00672246">
      <w:pPr>
        <w:shd w:val="clear" w:color="auto" w:fill="FFFFFF"/>
        <w:spacing w:after="75" w:line="390" w:lineRule="atLeast"/>
        <w:outlineLvl w:val="1"/>
        <w:rPr>
          <w:rFonts w:eastAsia="Times New Roman" w:cstheme="minorHAnsi"/>
          <w:b/>
          <w:bCs/>
          <w:color w:val="000000"/>
          <w:lang w:eastAsia="nl-NL"/>
        </w:rPr>
      </w:pPr>
      <w:r w:rsidRPr="00672246">
        <w:rPr>
          <w:rFonts w:eastAsia="Times New Roman" w:cstheme="minorHAnsi"/>
          <w:b/>
          <w:bCs/>
          <w:color w:val="000000"/>
          <w:lang w:eastAsia="nl-NL"/>
        </w:rPr>
        <w:lastRenderedPageBreak/>
        <w:t>Bescheiden omvang</w:t>
      </w:r>
    </w:p>
    <w:p w:rsidR="00672246" w:rsidRPr="00672246" w:rsidRDefault="00672246" w:rsidP="00672246">
      <w:pPr>
        <w:shd w:val="clear" w:color="auto" w:fill="FFFFFF"/>
        <w:spacing w:after="375" w:line="390" w:lineRule="atLeast"/>
        <w:rPr>
          <w:rFonts w:eastAsia="Times New Roman" w:cstheme="minorHAnsi"/>
          <w:color w:val="000000"/>
          <w:lang w:eastAsia="nl-NL"/>
        </w:rPr>
      </w:pPr>
      <w:r w:rsidRPr="00672246">
        <w:rPr>
          <w:rFonts w:eastAsia="Times New Roman" w:cstheme="minorHAnsi"/>
          <w:color w:val="000000"/>
          <w:lang w:eastAsia="nl-NL"/>
        </w:rPr>
        <w:t>De nieuwbouw is gelegen op 660 meter van de stal. Hoewel het GGD-advies uitgaat van een veilige afstand van twee kilometer, vindt het college van B en W de komst van de nieuwe woningen toch aanvaardbaar vanwege de grote vraag naar woningen. Ook heeft de geitenhouderij een ‘bescheiden omvang’ van ruim 1000 geiten.</w:t>
      </w:r>
      <w:r w:rsidR="008E48D9">
        <w:rPr>
          <w:rFonts w:eastAsia="Times New Roman" w:cstheme="minorHAnsi"/>
          <w:color w:val="000000"/>
          <w:lang w:eastAsia="nl-NL"/>
        </w:rPr>
        <w:t xml:space="preserve"> </w:t>
      </w:r>
      <w:r w:rsidRPr="00672246">
        <w:rPr>
          <w:rFonts w:eastAsia="Times New Roman" w:cstheme="minorHAnsi"/>
          <w:color w:val="000000"/>
          <w:lang w:eastAsia="nl-NL"/>
        </w:rPr>
        <w:t>Verantwoordelijk wethouder Gijs Van Leeuwen spreekt van een ‘risicozone’ van 500 meter rondom geitenstallen. ,,Daarbinnen wordt woningbouw een moeilijk verhaal’’, licht hij toe. ,,Bij elke aanvraag voor woningbouw maken we een afweging tussen verschillende belangen. Op basis daarvan kijken we of de locatie geschikt is.’’</w:t>
      </w:r>
    </w:p>
    <w:p w:rsidR="00672246" w:rsidRPr="004D7CC9" w:rsidRDefault="004D7CC9">
      <w:pPr>
        <w:rPr>
          <w:rFonts w:cstheme="minorHAnsi"/>
          <w:b/>
          <w:color w:val="FF0000"/>
        </w:rPr>
      </w:pPr>
      <w:r w:rsidRPr="004D7CC9">
        <w:rPr>
          <w:rFonts w:cstheme="minorHAnsi"/>
          <w:b/>
          <w:color w:val="FF0000"/>
        </w:rPr>
        <w:t xml:space="preserve">Commentaar </w:t>
      </w:r>
      <w:r w:rsidR="00C8021D">
        <w:rPr>
          <w:rFonts w:cstheme="minorHAnsi"/>
          <w:b/>
          <w:color w:val="FF0000"/>
        </w:rPr>
        <w:t xml:space="preserve"> stichting Veiliger </w:t>
      </w:r>
      <w:r w:rsidR="00A77F8E">
        <w:rPr>
          <w:rFonts w:cstheme="minorHAnsi"/>
          <w:b/>
          <w:color w:val="FF0000"/>
        </w:rPr>
        <w:t>Z</w:t>
      </w:r>
      <w:r w:rsidR="00C8021D">
        <w:rPr>
          <w:rFonts w:cstheme="minorHAnsi"/>
          <w:b/>
          <w:color w:val="FF0000"/>
        </w:rPr>
        <w:t>altbommel</w:t>
      </w:r>
      <w:r w:rsidR="008E48D9" w:rsidRPr="004D7CC9">
        <w:rPr>
          <w:rFonts w:cstheme="minorHAnsi"/>
          <w:b/>
          <w:color w:val="FF0000"/>
        </w:rPr>
        <w:t xml:space="preserve"> (SVZ):</w:t>
      </w:r>
    </w:p>
    <w:p w:rsidR="008E48D9" w:rsidRPr="004D7CC9" w:rsidRDefault="008E48D9">
      <w:pPr>
        <w:rPr>
          <w:rFonts w:cstheme="minorHAnsi"/>
          <w:color w:val="FF0000"/>
        </w:rPr>
      </w:pPr>
      <w:r w:rsidRPr="004D7CC9">
        <w:rPr>
          <w:rFonts w:cstheme="minorHAnsi"/>
          <w:color w:val="FF0000"/>
        </w:rPr>
        <w:t xml:space="preserve">Dit is precies wat niet moet gebeuren. Richtlijn van de GGD is 2000 </w:t>
      </w:r>
      <w:proofErr w:type="spellStart"/>
      <w:r w:rsidRPr="004D7CC9">
        <w:rPr>
          <w:rFonts w:cstheme="minorHAnsi"/>
          <w:color w:val="FF0000"/>
        </w:rPr>
        <w:t>mtr</w:t>
      </w:r>
      <w:proofErr w:type="spellEnd"/>
      <w:r w:rsidRPr="004D7CC9">
        <w:rPr>
          <w:rFonts w:cstheme="minorHAnsi"/>
          <w:color w:val="FF0000"/>
        </w:rPr>
        <w:t xml:space="preserve">. </w:t>
      </w:r>
      <w:r w:rsidR="008C3337">
        <w:rPr>
          <w:rFonts w:cstheme="minorHAnsi"/>
          <w:color w:val="FF0000"/>
        </w:rPr>
        <w:t>afstand houden. De w</w:t>
      </w:r>
      <w:r w:rsidRPr="004D7CC9">
        <w:rPr>
          <w:rFonts w:cstheme="minorHAnsi"/>
          <w:color w:val="FF0000"/>
        </w:rPr>
        <w:t xml:space="preserve">ethouder wil vooruit en stelt een “risicozone in van 500 </w:t>
      </w:r>
      <w:proofErr w:type="spellStart"/>
      <w:r w:rsidRPr="004D7CC9">
        <w:rPr>
          <w:rFonts w:cstheme="minorHAnsi"/>
          <w:color w:val="FF0000"/>
        </w:rPr>
        <w:t>mtr</w:t>
      </w:r>
      <w:proofErr w:type="spellEnd"/>
      <w:r w:rsidRPr="004D7CC9">
        <w:rPr>
          <w:rFonts w:cstheme="minorHAnsi"/>
          <w:color w:val="FF0000"/>
        </w:rPr>
        <w:t xml:space="preserve"> rondom geitenstallen”. Dat betekent wel dat bewust wordt gekozen voor gezondheidsrisico’s.</w:t>
      </w:r>
      <w:r w:rsidR="004D7CC9" w:rsidRPr="004D7CC9">
        <w:rPr>
          <w:rFonts w:cstheme="minorHAnsi"/>
          <w:color w:val="FF0000"/>
        </w:rPr>
        <w:t xml:space="preserve"> De wethouder is dan al lang weg, maar de burg</w:t>
      </w:r>
      <w:r w:rsidR="008C3337">
        <w:rPr>
          <w:rFonts w:cstheme="minorHAnsi"/>
          <w:color w:val="FF0000"/>
        </w:rPr>
        <w:t>er</w:t>
      </w:r>
      <w:r w:rsidR="004D7CC9" w:rsidRPr="004D7CC9">
        <w:rPr>
          <w:rFonts w:cstheme="minorHAnsi"/>
          <w:color w:val="FF0000"/>
        </w:rPr>
        <w:t xml:space="preserve"> (bewoners) betalen </w:t>
      </w:r>
      <w:r w:rsidR="00A77F8E">
        <w:rPr>
          <w:rFonts w:cstheme="minorHAnsi"/>
          <w:color w:val="FF0000"/>
        </w:rPr>
        <w:t xml:space="preserve">straks </w:t>
      </w:r>
      <w:r w:rsidR="004D7CC9" w:rsidRPr="004D7CC9">
        <w:rPr>
          <w:rFonts w:cstheme="minorHAnsi"/>
          <w:color w:val="FF0000"/>
        </w:rPr>
        <w:t>de rekening met gezondheidsrisico’s.</w:t>
      </w:r>
      <w:r w:rsidR="008C3337">
        <w:rPr>
          <w:rFonts w:cstheme="minorHAnsi"/>
          <w:color w:val="FF0000"/>
        </w:rPr>
        <w:t xml:space="preserve"> De wethouder weet het beter en gaat nu scoren!</w:t>
      </w:r>
    </w:p>
    <w:p w:rsidR="008E48D9" w:rsidRPr="004D7CC9" w:rsidRDefault="008E48D9">
      <w:pPr>
        <w:rPr>
          <w:rFonts w:cstheme="minorHAnsi"/>
          <w:color w:val="FF0000"/>
        </w:rPr>
      </w:pPr>
      <w:r w:rsidRPr="004D7CC9">
        <w:rPr>
          <w:rFonts w:cstheme="minorHAnsi"/>
          <w:color w:val="FF0000"/>
        </w:rPr>
        <w:t xml:space="preserve">Dit is precies hetzelfde als </w:t>
      </w:r>
      <w:r w:rsidR="00A77F8E">
        <w:rPr>
          <w:rFonts w:cstheme="minorHAnsi"/>
          <w:color w:val="FF0000"/>
        </w:rPr>
        <w:t xml:space="preserve">bijna </w:t>
      </w:r>
      <w:bookmarkStart w:id="0" w:name="_GoBack"/>
      <w:bookmarkEnd w:id="0"/>
      <w:r w:rsidRPr="004D7CC9">
        <w:rPr>
          <w:rFonts w:cstheme="minorHAnsi"/>
          <w:color w:val="FF0000"/>
        </w:rPr>
        <w:t xml:space="preserve">dertig jaar geleden </w:t>
      </w:r>
      <w:r w:rsidR="00A77F8E">
        <w:rPr>
          <w:rFonts w:cstheme="minorHAnsi"/>
          <w:color w:val="FF0000"/>
        </w:rPr>
        <w:t xml:space="preserve">(1994) </w:t>
      </w:r>
      <w:r w:rsidRPr="004D7CC9">
        <w:rPr>
          <w:rFonts w:cstheme="minorHAnsi"/>
          <w:color w:val="FF0000"/>
        </w:rPr>
        <w:t xml:space="preserve">met </w:t>
      </w:r>
      <w:r w:rsidR="008C3337">
        <w:rPr>
          <w:rFonts w:cstheme="minorHAnsi"/>
          <w:color w:val="FF0000"/>
        </w:rPr>
        <w:t xml:space="preserve">de legalisatie van </w:t>
      </w:r>
      <w:r w:rsidRPr="004D7CC9">
        <w:rPr>
          <w:rFonts w:cstheme="minorHAnsi"/>
          <w:color w:val="FF0000"/>
        </w:rPr>
        <w:t>Sachem</w:t>
      </w:r>
      <w:r w:rsidR="008C3337">
        <w:rPr>
          <w:rFonts w:cstheme="minorHAnsi"/>
          <w:color w:val="FF0000"/>
        </w:rPr>
        <w:t>. Toen nog CFZ.</w:t>
      </w:r>
      <w:r w:rsidRPr="004D7CC9">
        <w:rPr>
          <w:rFonts w:cstheme="minorHAnsi"/>
          <w:color w:val="FF0000"/>
        </w:rPr>
        <w:t xml:space="preserve">  </w:t>
      </w:r>
      <w:r w:rsidR="008C3337">
        <w:rPr>
          <w:rFonts w:cstheme="minorHAnsi"/>
          <w:color w:val="FF0000"/>
        </w:rPr>
        <w:t xml:space="preserve">De Waluwe is dan volop in ontwikkeling en de tekeningen liggen klaar. </w:t>
      </w:r>
      <w:r w:rsidRPr="004D7CC9">
        <w:rPr>
          <w:rFonts w:cstheme="minorHAnsi"/>
          <w:color w:val="FF0000"/>
        </w:rPr>
        <w:t>De richtlijn van VNG (</w:t>
      </w:r>
      <w:r w:rsidR="008C3337">
        <w:rPr>
          <w:rFonts w:cstheme="minorHAnsi"/>
          <w:color w:val="FF0000"/>
        </w:rPr>
        <w:t xml:space="preserve">Vereniging Nederlandse </w:t>
      </w:r>
      <w:r w:rsidRPr="004D7CC9">
        <w:rPr>
          <w:rFonts w:cstheme="minorHAnsi"/>
          <w:color w:val="FF0000"/>
        </w:rPr>
        <w:t xml:space="preserve">Gemeenten) is voor BRZO bedrijven een afstand tot bewoning van 1000 </w:t>
      </w:r>
      <w:proofErr w:type="spellStart"/>
      <w:r w:rsidRPr="004D7CC9">
        <w:rPr>
          <w:rFonts w:cstheme="minorHAnsi"/>
          <w:color w:val="FF0000"/>
        </w:rPr>
        <w:t>mtr</w:t>
      </w:r>
      <w:proofErr w:type="spellEnd"/>
      <w:r w:rsidR="008C3337">
        <w:rPr>
          <w:rFonts w:cstheme="minorHAnsi"/>
          <w:color w:val="FF0000"/>
        </w:rPr>
        <w:t>. M</w:t>
      </w:r>
      <w:r w:rsidRPr="004D7CC9">
        <w:rPr>
          <w:rFonts w:cstheme="minorHAnsi"/>
          <w:color w:val="FF0000"/>
        </w:rPr>
        <w:t xml:space="preserve">en weet dat de werkelijke afstand wordt (en nu inmiddels is gerealiseerd in de Waluwe) 350 </w:t>
      </w:r>
      <w:proofErr w:type="spellStart"/>
      <w:r w:rsidRPr="004D7CC9">
        <w:rPr>
          <w:rFonts w:cstheme="minorHAnsi"/>
          <w:color w:val="FF0000"/>
        </w:rPr>
        <w:t>mtr</w:t>
      </w:r>
      <w:proofErr w:type="spellEnd"/>
      <w:r w:rsidRPr="004D7CC9">
        <w:rPr>
          <w:rFonts w:cstheme="minorHAnsi"/>
          <w:color w:val="FF0000"/>
        </w:rPr>
        <w:t>!</w:t>
      </w:r>
      <w:r w:rsidR="004D7CC9" w:rsidRPr="004D7CC9">
        <w:rPr>
          <w:rFonts w:cstheme="minorHAnsi"/>
          <w:color w:val="FF0000"/>
        </w:rPr>
        <w:t xml:space="preserve"> Bij een ramp mag de burger de rekening betalen.</w:t>
      </w:r>
      <w:r w:rsidR="008C3337">
        <w:rPr>
          <w:rFonts w:cstheme="minorHAnsi"/>
          <w:color w:val="FF0000"/>
        </w:rPr>
        <w:t xml:space="preserve"> De fabriek mag nu nog uitbreiden en gijzelt daarmee de omgeving.</w:t>
      </w:r>
    </w:p>
    <w:p w:rsidR="004D7CC9" w:rsidRDefault="004D7CC9">
      <w:pPr>
        <w:rPr>
          <w:rFonts w:cstheme="minorHAnsi"/>
          <w:color w:val="FF0000"/>
        </w:rPr>
      </w:pPr>
      <w:r w:rsidRPr="004D7CC9">
        <w:rPr>
          <w:rFonts w:cstheme="minorHAnsi"/>
          <w:color w:val="FF0000"/>
        </w:rPr>
        <w:t>Om dit soort zaken te voorkomen is dus een heldere omgevingsvisie nodig , nu al!</w:t>
      </w:r>
      <w:r w:rsidR="008C3337">
        <w:rPr>
          <w:rFonts w:cstheme="minorHAnsi"/>
          <w:color w:val="FF0000"/>
        </w:rPr>
        <w:t xml:space="preserve"> Daarin moet staan dat veiligheid altijd voorop staat.</w:t>
      </w:r>
      <w:r w:rsidR="00C8021D">
        <w:rPr>
          <w:rFonts w:cstheme="minorHAnsi"/>
          <w:color w:val="FF0000"/>
        </w:rPr>
        <w:t xml:space="preserve"> Er moeten echte keuzes gemaakt worden. Nu wordt in de concept omgevingsvisie het onmogelijke geponeerd: de eigenheid van de kernen bewaren met beperkte groei, een veilige leefomgeving voor de burgers en daarbij bedrijvigheid ruimte geven.</w:t>
      </w:r>
      <w:r>
        <w:rPr>
          <w:rFonts w:cstheme="minorHAnsi"/>
          <w:color w:val="FF0000"/>
        </w:rPr>
        <w:br/>
        <w:t>Daarom moet de participatie van de burger overnieuw gebeuren.</w:t>
      </w:r>
    </w:p>
    <w:p w:rsidR="00C8021D" w:rsidRPr="004D7CC9" w:rsidRDefault="00C8021D">
      <w:pPr>
        <w:rPr>
          <w:rFonts w:cstheme="minorHAnsi"/>
          <w:color w:val="FF0000"/>
        </w:rPr>
      </w:pPr>
      <w:r>
        <w:rPr>
          <w:rFonts w:cstheme="minorHAnsi"/>
          <w:color w:val="FF0000"/>
        </w:rPr>
        <w:t>Wiel Peeters</w:t>
      </w:r>
      <w:r w:rsidR="00A77F8E">
        <w:rPr>
          <w:rFonts w:cstheme="minorHAnsi"/>
          <w:color w:val="FF0000"/>
        </w:rPr>
        <w:t>,</w:t>
      </w:r>
      <w:r w:rsidR="00A77F8E">
        <w:rPr>
          <w:rFonts w:cstheme="minorHAnsi"/>
          <w:color w:val="FF0000"/>
        </w:rPr>
        <w:br/>
      </w:r>
      <w:r>
        <w:rPr>
          <w:rFonts w:cstheme="minorHAnsi"/>
          <w:color w:val="FF0000"/>
        </w:rPr>
        <w:t>Secretaris SVZ</w:t>
      </w:r>
    </w:p>
    <w:sectPr w:rsidR="00C8021D" w:rsidRPr="004D7CC9" w:rsidSect="00A658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0BC5"/>
    <w:multiLevelType w:val="multilevel"/>
    <w:tmpl w:val="4D00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2246"/>
    <w:rsid w:val="004D7CC9"/>
    <w:rsid w:val="00526630"/>
    <w:rsid w:val="00672246"/>
    <w:rsid w:val="008C3337"/>
    <w:rsid w:val="008E48D9"/>
    <w:rsid w:val="00A65855"/>
    <w:rsid w:val="00A77F8E"/>
    <w:rsid w:val="00C8021D"/>
    <w:rsid w:val="00F42F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855"/>
  </w:style>
  <w:style w:type="paragraph" w:styleId="Kop1">
    <w:name w:val="heading 1"/>
    <w:basedOn w:val="Standaard"/>
    <w:next w:val="Standaard"/>
    <w:link w:val="Kop1Char"/>
    <w:uiPriority w:val="9"/>
    <w:qFormat/>
    <w:rsid w:val="00672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67224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72246"/>
    <w:rPr>
      <w:rFonts w:ascii="Times New Roman" w:eastAsia="Times New Roman" w:hAnsi="Times New Roman" w:cs="Times New Roman"/>
      <w:b/>
      <w:bCs/>
      <w:sz w:val="36"/>
      <w:szCs w:val="36"/>
      <w:lang w:eastAsia="nl-NL"/>
    </w:rPr>
  </w:style>
  <w:style w:type="paragraph" w:customStyle="1" w:styleId="articleparagraph">
    <w:name w:val="article__paragraph"/>
    <w:basedOn w:val="Standaard"/>
    <w:rsid w:val="0067224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intro">
    <w:name w:val="article__intro"/>
    <w:basedOn w:val="Standaard"/>
    <w:rsid w:val="006722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672246"/>
  </w:style>
  <w:style w:type="character" w:customStyle="1" w:styleId="articlecredit">
    <w:name w:val="article__credit"/>
    <w:basedOn w:val="Standaardalinea-lettertype"/>
    <w:rsid w:val="00672246"/>
  </w:style>
  <w:style w:type="character" w:customStyle="1" w:styleId="articlecredit-text">
    <w:name w:val="article__credit-text"/>
    <w:basedOn w:val="Standaardalinea-lettertype"/>
    <w:rsid w:val="00672246"/>
  </w:style>
  <w:style w:type="character" w:customStyle="1" w:styleId="articlecredit-source">
    <w:name w:val="article__credit-source"/>
    <w:basedOn w:val="Standaardalinea-lettertype"/>
    <w:rsid w:val="00672246"/>
  </w:style>
  <w:style w:type="character" w:styleId="Hyperlink">
    <w:name w:val="Hyperlink"/>
    <w:basedOn w:val="Standaardalinea-lettertype"/>
    <w:uiPriority w:val="99"/>
    <w:semiHidden/>
    <w:unhideWhenUsed/>
    <w:rsid w:val="00672246"/>
    <w:rPr>
      <w:color w:val="0000FF"/>
      <w:u w:val="single"/>
    </w:rPr>
  </w:style>
  <w:style w:type="character" w:customStyle="1" w:styleId="Kop1Char">
    <w:name w:val="Kop 1 Char"/>
    <w:basedOn w:val="Standaardalinea-lettertype"/>
    <w:link w:val="Kop1"/>
    <w:uiPriority w:val="9"/>
    <w:rsid w:val="00672246"/>
    <w:rPr>
      <w:rFonts w:asciiTheme="majorHAnsi" w:eastAsiaTheme="majorEastAsia" w:hAnsiTheme="majorHAnsi" w:cstheme="majorBidi"/>
      <w:b/>
      <w:bCs/>
      <w:color w:val="365F91" w:themeColor="accent1" w:themeShade="BF"/>
      <w:sz w:val="28"/>
      <w:szCs w:val="28"/>
    </w:rPr>
  </w:style>
  <w:style w:type="character" w:customStyle="1" w:styleId="figcaptioncredit">
    <w:name w:val="figcaption__credit"/>
    <w:basedOn w:val="Standaardalinea-lettertype"/>
    <w:rsid w:val="00672246"/>
  </w:style>
  <w:style w:type="paragraph" w:styleId="Ballontekst">
    <w:name w:val="Balloon Text"/>
    <w:basedOn w:val="Standaard"/>
    <w:link w:val="BallontekstChar"/>
    <w:uiPriority w:val="99"/>
    <w:semiHidden/>
    <w:unhideWhenUsed/>
    <w:rsid w:val="006722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2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72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67224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72246"/>
    <w:rPr>
      <w:rFonts w:ascii="Times New Roman" w:eastAsia="Times New Roman" w:hAnsi="Times New Roman" w:cs="Times New Roman"/>
      <w:b/>
      <w:bCs/>
      <w:sz w:val="36"/>
      <w:szCs w:val="36"/>
      <w:lang w:eastAsia="nl-NL"/>
    </w:rPr>
  </w:style>
  <w:style w:type="paragraph" w:customStyle="1" w:styleId="articleparagraph">
    <w:name w:val="article__paragraph"/>
    <w:basedOn w:val="Standaard"/>
    <w:rsid w:val="0067224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intro">
    <w:name w:val="article__intro"/>
    <w:basedOn w:val="Standaard"/>
    <w:rsid w:val="006722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672246"/>
  </w:style>
  <w:style w:type="character" w:customStyle="1" w:styleId="articlecredit">
    <w:name w:val="article__credit"/>
    <w:basedOn w:val="Standaardalinea-lettertype"/>
    <w:rsid w:val="00672246"/>
  </w:style>
  <w:style w:type="character" w:customStyle="1" w:styleId="articlecredit-text">
    <w:name w:val="article__credit-text"/>
    <w:basedOn w:val="Standaardalinea-lettertype"/>
    <w:rsid w:val="00672246"/>
  </w:style>
  <w:style w:type="character" w:customStyle="1" w:styleId="articlecredit-source">
    <w:name w:val="article__credit-source"/>
    <w:basedOn w:val="Standaardalinea-lettertype"/>
    <w:rsid w:val="00672246"/>
  </w:style>
  <w:style w:type="character" w:styleId="Hyperlink">
    <w:name w:val="Hyperlink"/>
    <w:basedOn w:val="Standaardalinea-lettertype"/>
    <w:uiPriority w:val="99"/>
    <w:semiHidden/>
    <w:unhideWhenUsed/>
    <w:rsid w:val="00672246"/>
    <w:rPr>
      <w:color w:val="0000FF"/>
      <w:u w:val="single"/>
    </w:rPr>
  </w:style>
  <w:style w:type="character" w:customStyle="1" w:styleId="Kop1Char">
    <w:name w:val="Kop 1 Char"/>
    <w:basedOn w:val="Standaardalinea-lettertype"/>
    <w:link w:val="Kop1"/>
    <w:uiPriority w:val="9"/>
    <w:rsid w:val="00672246"/>
    <w:rPr>
      <w:rFonts w:asciiTheme="majorHAnsi" w:eastAsiaTheme="majorEastAsia" w:hAnsiTheme="majorHAnsi" w:cstheme="majorBidi"/>
      <w:b/>
      <w:bCs/>
      <w:color w:val="365F91" w:themeColor="accent1" w:themeShade="BF"/>
      <w:sz w:val="28"/>
      <w:szCs w:val="28"/>
    </w:rPr>
  </w:style>
  <w:style w:type="character" w:customStyle="1" w:styleId="figcaptioncredit">
    <w:name w:val="figcaption__credit"/>
    <w:basedOn w:val="Standaardalinea-lettertype"/>
    <w:rsid w:val="00672246"/>
  </w:style>
  <w:style w:type="paragraph" w:styleId="Ballontekst">
    <w:name w:val="Balloon Text"/>
    <w:basedOn w:val="Standaard"/>
    <w:link w:val="BallontekstChar"/>
    <w:uiPriority w:val="99"/>
    <w:semiHidden/>
    <w:unhideWhenUsed/>
    <w:rsid w:val="006722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2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577251">
      <w:bodyDiv w:val="1"/>
      <w:marLeft w:val="0"/>
      <w:marRight w:val="0"/>
      <w:marTop w:val="0"/>
      <w:marBottom w:val="0"/>
      <w:divBdr>
        <w:top w:val="none" w:sz="0" w:space="0" w:color="auto"/>
        <w:left w:val="none" w:sz="0" w:space="0" w:color="auto"/>
        <w:bottom w:val="none" w:sz="0" w:space="0" w:color="auto"/>
        <w:right w:val="none" w:sz="0" w:space="0" w:color="auto"/>
      </w:divBdr>
      <w:divsChild>
        <w:div w:id="1783332358">
          <w:marLeft w:val="0"/>
          <w:marRight w:val="0"/>
          <w:marTop w:val="0"/>
          <w:marBottom w:val="0"/>
          <w:divBdr>
            <w:top w:val="none" w:sz="0" w:space="0" w:color="auto"/>
            <w:left w:val="none" w:sz="0" w:space="0" w:color="auto"/>
            <w:bottom w:val="none" w:sz="0" w:space="0" w:color="auto"/>
            <w:right w:val="none" w:sz="0" w:space="0" w:color="auto"/>
          </w:divBdr>
        </w:div>
        <w:div w:id="1209874474">
          <w:marLeft w:val="0"/>
          <w:marRight w:val="0"/>
          <w:marTop w:val="0"/>
          <w:marBottom w:val="225"/>
          <w:divBdr>
            <w:top w:val="none" w:sz="0" w:space="0" w:color="auto"/>
            <w:left w:val="none" w:sz="0" w:space="0" w:color="auto"/>
            <w:bottom w:val="none" w:sz="0" w:space="0" w:color="auto"/>
            <w:right w:val="none" w:sz="0" w:space="0" w:color="auto"/>
          </w:divBdr>
        </w:div>
        <w:div w:id="725181688">
          <w:marLeft w:val="0"/>
          <w:marRight w:val="0"/>
          <w:marTop w:val="0"/>
          <w:marBottom w:val="225"/>
          <w:divBdr>
            <w:top w:val="none" w:sz="0" w:space="0" w:color="auto"/>
            <w:left w:val="none" w:sz="0" w:space="0" w:color="auto"/>
            <w:bottom w:val="none" w:sz="0" w:space="0" w:color="auto"/>
            <w:right w:val="none" w:sz="0" w:space="0" w:color="auto"/>
          </w:divBdr>
        </w:div>
      </w:divsChild>
    </w:div>
    <w:div w:id="997726095">
      <w:bodyDiv w:val="1"/>
      <w:marLeft w:val="0"/>
      <w:marRight w:val="0"/>
      <w:marTop w:val="0"/>
      <w:marBottom w:val="0"/>
      <w:divBdr>
        <w:top w:val="none" w:sz="0" w:space="0" w:color="auto"/>
        <w:left w:val="none" w:sz="0" w:space="0" w:color="auto"/>
        <w:bottom w:val="none" w:sz="0" w:space="0" w:color="auto"/>
        <w:right w:val="none" w:sz="0" w:space="0" w:color="auto"/>
      </w:divBdr>
      <w:divsChild>
        <w:div w:id="2078162403">
          <w:marLeft w:val="450"/>
          <w:marRight w:val="450"/>
          <w:marTop w:val="0"/>
          <w:marBottom w:val="0"/>
          <w:divBdr>
            <w:top w:val="none" w:sz="0" w:space="0" w:color="auto"/>
            <w:left w:val="none" w:sz="0" w:space="0" w:color="auto"/>
            <w:bottom w:val="none" w:sz="0" w:space="0" w:color="auto"/>
            <w:right w:val="none" w:sz="0" w:space="0" w:color="auto"/>
          </w:divBdr>
        </w:div>
        <w:div w:id="778372552">
          <w:marLeft w:val="0"/>
          <w:marRight w:val="0"/>
          <w:marTop w:val="450"/>
          <w:marBottom w:val="75"/>
          <w:divBdr>
            <w:top w:val="none" w:sz="0" w:space="0" w:color="auto"/>
            <w:left w:val="none" w:sz="0" w:space="0" w:color="auto"/>
            <w:bottom w:val="none" w:sz="0" w:space="0" w:color="auto"/>
            <w:right w:val="none" w:sz="0" w:space="0" w:color="auto"/>
          </w:divBdr>
        </w:div>
        <w:div w:id="604071137">
          <w:marLeft w:val="0"/>
          <w:marRight w:val="0"/>
          <w:marTop w:val="0"/>
          <w:marBottom w:val="0"/>
          <w:divBdr>
            <w:top w:val="none" w:sz="0" w:space="0" w:color="auto"/>
            <w:left w:val="none" w:sz="0" w:space="0" w:color="auto"/>
            <w:bottom w:val="none" w:sz="0" w:space="0" w:color="auto"/>
            <w:right w:val="none" w:sz="0" w:space="0" w:color="auto"/>
          </w:divBdr>
          <w:divsChild>
            <w:div w:id="1329560233">
              <w:marLeft w:val="0"/>
              <w:marRight w:val="0"/>
              <w:marTop w:val="0"/>
              <w:marBottom w:val="225"/>
              <w:divBdr>
                <w:top w:val="none" w:sz="0" w:space="0" w:color="auto"/>
                <w:left w:val="none" w:sz="0" w:space="0" w:color="auto"/>
                <w:bottom w:val="none" w:sz="0" w:space="0" w:color="auto"/>
                <w:right w:val="none" w:sz="0" w:space="0" w:color="auto"/>
              </w:divBdr>
            </w:div>
            <w:div w:id="1270502893">
              <w:marLeft w:val="0"/>
              <w:marRight w:val="0"/>
              <w:marTop w:val="0"/>
              <w:marBottom w:val="0"/>
              <w:divBdr>
                <w:top w:val="none" w:sz="0" w:space="0" w:color="auto"/>
                <w:left w:val="none" w:sz="0" w:space="0" w:color="auto"/>
                <w:bottom w:val="none" w:sz="0" w:space="0" w:color="auto"/>
                <w:right w:val="none" w:sz="0" w:space="0" w:color="auto"/>
              </w:divBdr>
            </w:div>
            <w:div w:id="108821368">
              <w:marLeft w:val="0"/>
              <w:marRight w:val="0"/>
              <w:marTop w:val="0"/>
              <w:marBottom w:val="225"/>
              <w:divBdr>
                <w:top w:val="none" w:sz="0" w:space="0" w:color="auto"/>
                <w:left w:val="none" w:sz="0" w:space="0" w:color="auto"/>
                <w:bottom w:val="none" w:sz="0" w:space="0" w:color="auto"/>
                <w:right w:val="none" w:sz="0" w:space="0" w:color="auto"/>
              </w:divBdr>
            </w:div>
            <w:div w:id="13949633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5341228">
      <w:bodyDiv w:val="1"/>
      <w:marLeft w:val="0"/>
      <w:marRight w:val="0"/>
      <w:marTop w:val="0"/>
      <w:marBottom w:val="0"/>
      <w:divBdr>
        <w:top w:val="none" w:sz="0" w:space="0" w:color="auto"/>
        <w:left w:val="none" w:sz="0" w:space="0" w:color="auto"/>
        <w:bottom w:val="none" w:sz="0" w:space="0" w:color="auto"/>
        <w:right w:val="none" w:sz="0" w:space="0" w:color="auto"/>
      </w:divBdr>
      <w:divsChild>
        <w:div w:id="79124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d.nl/bommelerwaard/strijd-over-geitenstal-brakel-bereikt-climax-gemeenteraad-stemt-over-toekomst-gevaarlijke-boerderij~a68828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d.nl/bommelerwaard/college-plant-15-nieuwe-woningen-brakel-ondanks-gezondheidsrisico-s-geitenstal~a29572f9/212425403/"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3025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hanneke winterwerp</cp:lastModifiedBy>
  <cp:revision>2</cp:revision>
  <dcterms:created xsi:type="dcterms:W3CDTF">2022-02-14T10:14:00Z</dcterms:created>
  <dcterms:modified xsi:type="dcterms:W3CDTF">2022-02-14T10:14:00Z</dcterms:modified>
</cp:coreProperties>
</file>