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E9" w:rsidRDefault="007F56E9" w:rsidP="007F56E9">
      <w:pPr>
        <w:spacing w:after="0"/>
        <w:ind w:left="1918"/>
      </w:pPr>
      <w:r>
        <w:rPr>
          <w:sz w:val="60"/>
        </w:rPr>
        <w:t>Brabants Dagblad</w:t>
      </w:r>
    </w:p>
    <w:p w:rsidR="007F56E9" w:rsidRDefault="007F56E9" w:rsidP="007F56E9">
      <w:pPr>
        <w:spacing w:after="339"/>
        <w:ind w:left="3113"/>
      </w:pPr>
      <w:r>
        <w:rPr>
          <w:sz w:val="32"/>
        </w:rPr>
        <w:t>Den Bosch</w:t>
      </w:r>
    </w:p>
    <w:p w:rsidR="007F56E9" w:rsidRDefault="007F56E9" w:rsidP="007F56E9">
      <w:pPr>
        <w:spacing w:after="3" w:line="252" w:lineRule="auto"/>
        <w:ind w:left="495" w:right="-7" w:hanging="2"/>
        <w:jc w:val="both"/>
      </w:pPr>
      <w:r>
        <w:rPr>
          <w:sz w:val="18"/>
        </w:rPr>
        <w:t>REGIO</w:t>
      </w:r>
      <w:r>
        <w:rPr>
          <w:sz w:val="18"/>
        </w:rPr>
        <w:tab/>
        <w:t>PAGINA 33 ZATERDAG 29 JANUARI 2022 Overleg tussen instanties en Sachem voortaan vastgelegd in een verslag</w:t>
      </w:r>
    </w:p>
    <w:p w:rsidR="007F56E9" w:rsidRDefault="007F56E9" w:rsidP="007F56E9">
      <w:pPr>
        <w:spacing w:after="0"/>
        <w:ind w:left="503"/>
      </w:pPr>
      <w:r>
        <w:rPr>
          <w:rFonts w:ascii="Courier New" w:eastAsia="Courier New" w:hAnsi="Courier New" w:cs="Courier New"/>
          <w:sz w:val="28"/>
        </w:rPr>
        <w:t>JOEP DORNA</w:t>
      </w:r>
    </w:p>
    <w:p w:rsidR="007F56E9" w:rsidRDefault="007F56E9" w:rsidP="007F56E9">
      <w:pPr>
        <w:spacing w:after="335"/>
        <w:ind w:left="503" w:right="-10"/>
      </w:pPr>
      <w:r>
        <w:rPr>
          <w:noProof/>
        </w:rPr>
      </w:r>
      <w:r>
        <w:rPr>
          <w:noProof/>
        </w:rPr>
        <w:pict>
          <v:group id="Group 22788" o:spid="_x0000_s1026" style="width:480.95pt;height:.5pt;mso-position-horizontal-relative:char;mso-position-vertical-relative:line" coordsize="61078,66">
            <v:shape id="Shape 22787" o:spid="_x0000_s1027" style="position:absolute;width:61078;height:66" coordsize="6107879,6604" path="m,3302r6107879,e" filled="f" fillcolor="black" strokeweight=".52pt">
              <v:stroke miterlimit="1" joinstyle="miter"/>
            </v:shape>
            <w10:wrap type="none"/>
            <w10:anchorlock/>
          </v:group>
        </w:pict>
      </w:r>
    </w:p>
    <w:p w:rsidR="007F56E9" w:rsidRDefault="007F56E9" w:rsidP="007F56E9">
      <w:pPr>
        <w:spacing w:after="324" w:line="220" w:lineRule="auto"/>
        <w:ind w:left="1231" w:right="110"/>
        <w:jc w:val="both"/>
      </w:pPr>
      <w:r>
        <w:rPr>
          <w:sz w:val="28"/>
        </w:rPr>
        <w:t xml:space="preserve">Bij het besloten overleg tussen chemiebedrijf Sachem in Zaltbommel en instanties worden geen notulen gemaakt. Onacceptabel, vindt gemeenteraadslid Martijn </w:t>
      </w:r>
      <w:proofErr w:type="spellStart"/>
      <w:r>
        <w:rPr>
          <w:sz w:val="28"/>
        </w:rPr>
        <w:t>Stoutjesdijk</w:t>
      </w:r>
      <w:proofErr w:type="spellEnd"/>
      <w:r>
        <w:rPr>
          <w:sz w:val="28"/>
        </w:rPr>
        <w:t xml:space="preserve"> (SP). Burgemeester Pieter van </w:t>
      </w:r>
      <w:proofErr w:type="spellStart"/>
      <w:r>
        <w:rPr>
          <w:sz w:val="28"/>
        </w:rPr>
        <w:t>Maaren</w:t>
      </w:r>
      <w:proofErr w:type="spellEnd"/>
      <w:r>
        <w:rPr>
          <w:sz w:val="28"/>
        </w:rPr>
        <w:t xml:space="preserve"> belooft beterschap.</w:t>
      </w:r>
    </w:p>
    <w:p w:rsidR="007F56E9" w:rsidRDefault="007F56E9" w:rsidP="007F56E9">
      <w:pPr>
        <w:spacing w:after="189" w:line="220" w:lineRule="auto"/>
        <w:ind w:left="457" w:right="110"/>
        <w:jc w:val="both"/>
      </w:pPr>
      <w:r>
        <w:rPr>
          <w:sz w:val="28"/>
        </w:rPr>
        <w:t>Sachem bewerkt gevaarlijke chemicaliën vlak bij woonwijk De Waluwe. Regelmatig vinden (kleine) incidenten plaats. Daarom willen instanties en omwonden op de hoogte worden gehouden van de veiligheidssituatie. Een onderdeel daarvan is het halfjaarlijks overleg tussen Sachem en instanties. Onder meer de gemeente Zaltbommel en de provincie Gelderland schuiven daarbij aan.</w:t>
      </w:r>
    </w:p>
    <w:p w:rsidR="007F56E9" w:rsidRDefault="007F56E9" w:rsidP="007F56E9">
      <w:pPr>
        <w:spacing w:after="312" w:line="220" w:lineRule="auto"/>
        <w:ind w:left="468"/>
      </w:pPr>
      <w:r>
        <w:rPr>
          <w:sz w:val="28"/>
        </w:rPr>
        <w:t xml:space="preserve">Nu blijkt dat bij het besloten overleg geen notulen worden gemaakt. Dat erkende burgemeester Pieter van </w:t>
      </w:r>
      <w:proofErr w:type="spellStart"/>
      <w:r>
        <w:rPr>
          <w:sz w:val="28"/>
        </w:rPr>
        <w:t>Maaren</w:t>
      </w:r>
      <w:proofErr w:type="spellEnd"/>
      <w:r>
        <w:rPr>
          <w:sz w:val="28"/>
        </w:rPr>
        <w:t xml:space="preserve"> tijdens de gemeenteraadsvergadering donderdagavond. Van </w:t>
      </w:r>
      <w:proofErr w:type="spellStart"/>
      <w:r>
        <w:rPr>
          <w:sz w:val="28"/>
        </w:rPr>
        <w:t>Maaren</w:t>
      </w:r>
      <w:proofErr w:type="spellEnd"/>
      <w:r>
        <w:rPr>
          <w:sz w:val="28"/>
        </w:rPr>
        <w:t xml:space="preserve"> kon niet aangeven waarom hij zelf niet voor notulen had gezorgd. „Dit had anders gemoeten. Ik ga me inspannen om daar in het vervolg voor te zorgen.</w:t>
      </w:r>
    </w:p>
    <w:p w:rsidR="007F56E9" w:rsidRDefault="007F56E9" w:rsidP="007F56E9">
      <w:pPr>
        <w:spacing w:after="313" w:line="220" w:lineRule="auto"/>
        <w:ind w:left="457" w:right="218"/>
        <w:jc w:val="both"/>
      </w:pPr>
      <w:r>
        <w:rPr>
          <w:sz w:val="28"/>
        </w:rPr>
        <w:t xml:space="preserve">Het onderwerp werd op de kaart gezet door raadslid Martijn </w:t>
      </w:r>
      <w:proofErr w:type="spellStart"/>
      <w:r>
        <w:rPr>
          <w:sz w:val="28"/>
        </w:rPr>
        <w:t>Stoutjesdijk</w:t>
      </w:r>
      <w:proofErr w:type="spellEnd"/>
      <w:r>
        <w:rPr>
          <w:sz w:val="28"/>
        </w:rPr>
        <w:t xml:space="preserve"> (SP). Hij vindt dat de gemeente zo open mogelijk moet zijn over het potentiële gevaar van het bedrijf. Op schriftelijke vragen kreeg hij maar een kort antwoord. „Schokkend. Juist bij vragen over openheid had ik beter verwacht.</w:t>
      </w:r>
      <w:r>
        <w:rPr>
          <w:noProof/>
        </w:rPr>
        <w:drawing>
          <wp:inline distT="0" distB="0" distL="0" distR="0">
            <wp:extent cx="76200" cy="57150"/>
            <wp:effectExtent l="19050" t="0" r="0" b="0"/>
            <wp:docPr id="2" name="Picture 2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5"/>
                    <pic:cNvPicPr>
                      <a:picLocks noChangeAspect="1" noChangeArrowheads="1"/>
                    </pic:cNvPicPr>
                  </pic:nvPicPr>
                  <pic:blipFill>
                    <a:blip r:embed="rId4"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p>
    <w:p w:rsidR="007F56E9" w:rsidRDefault="007F56E9" w:rsidP="007F56E9">
      <w:pPr>
        <w:spacing w:after="62" w:line="220" w:lineRule="auto"/>
        <w:ind w:left="468"/>
      </w:pPr>
      <w:r>
        <w:rPr>
          <w:sz w:val="28"/>
        </w:rPr>
        <w:t xml:space="preserve">De burgemeester erkende dat het antwoord te 'staccato' was. Na de toezeggingen van </w:t>
      </w:r>
      <w:proofErr w:type="spellStart"/>
      <w:r>
        <w:rPr>
          <w:sz w:val="28"/>
        </w:rPr>
        <w:t>Van</w:t>
      </w:r>
      <w:proofErr w:type="spellEnd"/>
      <w:r>
        <w:rPr>
          <w:sz w:val="28"/>
        </w:rPr>
        <w:t xml:space="preserve"> </w:t>
      </w:r>
      <w:proofErr w:type="spellStart"/>
      <w:r>
        <w:rPr>
          <w:sz w:val="28"/>
        </w:rPr>
        <w:t>Maaren</w:t>
      </w:r>
      <w:proofErr w:type="spellEnd"/>
      <w:r>
        <w:rPr>
          <w:sz w:val="28"/>
        </w:rPr>
        <w:t xml:space="preserve"> was </w:t>
      </w:r>
      <w:proofErr w:type="spellStart"/>
      <w:r>
        <w:rPr>
          <w:sz w:val="28"/>
        </w:rPr>
        <w:t>Stoutjesdijk</w:t>
      </w:r>
      <w:proofErr w:type="spellEnd"/>
      <w:r>
        <w:rPr>
          <w:sz w:val="28"/>
        </w:rPr>
        <w:t xml:space="preserve"> (SP) milder gestemd. Ook was hij blij met het nieuws dat de veiligheidsregio en bedrijfsbrandweer van Sachem weer een grote oefening gaan houden. Wanneer is niet bekend.</w:t>
      </w:r>
    </w:p>
    <w:p w:rsidR="007F56E9" w:rsidRDefault="007F56E9" w:rsidP="007F56E9">
      <w:pPr>
        <w:tabs>
          <w:tab w:val="center" w:pos="1101"/>
          <w:tab w:val="center" w:pos="8354"/>
        </w:tabs>
        <w:spacing w:after="189" w:line="220" w:lineRule="auto"/>
      </w:pPr>
      <w:r>
        <w:rPr>
          <w:sz w:val="28"/>
        </w:rPr>
        <w:lastRenderedPageBreak/>
        <w:tab/>
        <w:t xml:space="preserve">Joep </w:t>
      </w:r>
      <w:proofErr w:type="spellStart"/>
      <w:r>
        <w:rPr>
          <w:sz w:val="28"/>
        </w:rPr>
        <w:t>Dorna</w:t>
      </w:r>
      <w:proofErr w:type="spellEnd"/>
      <w:r>
        <w:rPr>
          <w:sz w:val="28"/>
        </w:rPr>
        <w:tab/>
      </w:r>
      <w:r>
        <w:rPr>
          <w:noProof/>
        </w:rPr>
        <w:drawing>
          <wp:inline distT="0" distB="0" distL="0" distR="0">
            <wp:extent cx="1476375" cy="1819275"/>
            <wp:effectExtent l="19050" t="0" r="9525" b="0"/>
            <wp:docPr id="3" name="Picture 1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2"/>
                    <pic:cNvPicPr>
                      <a:picLocks noChangeAspect="1" noChangeArrowheads="1"/>
                    </pic:cNvPicPr>
                  </pic:nvPicPr>
                  <pic:blipFill>
                    <a:blip r:embed="rId5" cstate="print"/>
                    <a:srcRect/>
                    <a:stretch>
                      <a:fillRect/>
                    </a:stretch>
                  </pic:blipFill>
                  <pic:spPr bwMode="auto">
                    <a:xfrm>
                      <a:off x="0" y="0"/>
                      <a:ext cx="1476375" cy="1819275"/>
                    </a:xfrm>
                    <a:prstGeom prst="rect">
                      <a:avLst/>
                    </a:prstGeom>
                    <a:noFill/>
                    <a:ln w="9525">
                      <a:noFill/>
                      <a:miter lim="800000"/>
                      <a:headEnd/>
                      <a:tailEnd/>
                    </a:ln>
                  </pic:spPr>
                </pic:pic>
              </a:graphicData>
            </a:graphic>
          </wp:inline>
        </w:drawing>
      </w:r>
    </w:p>
    <w:p w:rsidR="007F56E9" w:rsidRDefault="007F56E9" w:rsidP="007F56E9">
      <w:pPr>
        <w:spacing w:after="250"/>
        <w:ind w:left="16"/>
      </w:pPr>
    </w:p>
    <w:p w:rsidR="007F56E9" w:rsidRDefault="007F56E9" w:rsidP="007F56E9">
      <w:pPr>
        <w:spacing w:after="339" w:line="252" w:lineRule="auto"/>
        <w:ind w:left="3" w:right="1617" w:hanging="10"/>
        <w:rPr>
          <w:sz w:val="40"/>
          <w:szCs w:val="40"/>
        </w:rPr>
      </w:pPr>
    </w:p>
    <w:p w:rsidR="007F56E9" w:rsidRDefault="007F56E9" w:rsidP="007F56E9">
      <w:pPr>
        <w:spacing w:after="339" w:line="252" w:lineRule="auto"/>
        <w:ind w:left="3" w:right="1617" w:hanging="10"/>
        <w:rPr>
          <w:sz w:val="40"/>
          <w:szCs w:val="40"/>
        </w:rPr>
      </w:pPr>
    </w:p>
    <w:p w:rsidR="00260F8C" w:rsidRDefault="00260F8C"/>
    <w:sectPr w:rsidR="00260F8C" w:rsidSect="00260F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defaultTabStop w:val="708"/>
  <w:hyphenationZone w:val="425"/>
  <w:characterSpacingControl w:val="doNotCompress"/>
  <w:compat/>
  <w:rsids>
    <w:rsidRoot w:val="007F56E9"/>
    <w:rsid w:val="000B6B44"/>
    <w:rsid w:val="001006AA"/>
    <w:rsid w:val="001D4954"/>
    <w:rsid w:val="002153EE"/>
    <w:rsid w:val="00260F8C"/>
    <w:rsid w:val="00264182"/>
    <w:rsid w:val="00386C97"/>
    <w:rsid w:val="003B7EB8"/>
    <w:rsid w:val="004051BF"/>
    <w:rsid w:val="004147C9"/>
    <w:rsid w:val="00482372"/>
    <w:rsid w:val="004B5B49"/>
    <w:rsid w:val="004E2134"/>
    <w:rsid w:val="00531274"/>
    <w:rsid w:val="00605365"/>
    <w:rsid w:val="006A2F2B"/>
    <w:rsid w:val="00741513"/>
    <w:rsid w:val="00751173"/>
    <w:rsid w:val="00774A13"/>
    <w:rsid w:val="0078262C"/>
    <w:rsid w:val="007F56E9"/>
    <w:rsid w:val="008653C3"/>
    <w:rsid w:val="00885979"/>
    <w:rsid w:val="00892216"/>
    <w:rsid w:val="00927B91"/>
    <w:rsid w:val="00954879"/>
    <w:rsid w:val="00993136"/>
    <w:rsid w:val="009D0206"/>
    <w:rsid w:val="009E58F2"/>
    <w:rsid w:val="00A0675D"/>
    <w:rsid w:val="00B63825"/>
    <w:rsid w:val="00BA2A7B"/>
    <w:rsid w:val="00D008AF"/>
    <w:rsid w:val="00D2749E"/>
    <w:rsid w:val="00D715A6"/>
    <w:rsid w:val="00D942C1"/>
    <w:rsid w:val="00DB7CB4"/>
    <w:rsid w:val="00DF27FD"/>
    <w:rsid w:val="00E04E91"/>
    <w:rsid w:val="00E4278B"/>
    <w:rsid w:val="00E506E5"/>
    <w:rsid w:val="00E80022"/>
    <w:rsid w:val="00F63051"/>
    <w:rsid w:val="00FA299F"/>
    <w:rsid w:val="00FA4AE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56E9"/>
    <w:pPr>
      <w:spacing w:after="160" w:line="256" w:lineRule="auto"/>
    </w:pPr>
    <w:rPr>
      <w:rFonts w:ascii="Times New Roman" w:eastAsia="Times New Roman" w:hAnsi="Times New Roman" w:cs="Times New Roman"/>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83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1436</Characters>
  <Application>Microsoft Office Word</Application>
  <DocSecurity>0</DocSecurity>
  <Lines>11</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winterwerp</dc:creator>
  <cp:keywords/>
  <dc:description/>
  <cp:lastModifiedBy>hanneke winterwerp</cp:lastModifiedBy>
  <cp:revision>1</cp:revision>
  <dcterms:created xsi:type="dcterms:W3CDTF">2022-02-07T14:47:00Z</dcterms:created>
  <dcterms:modified xsi:type="dcterms:W3CDTF">2022-02-07T14:48:00Z</dcterms:modified>
</cp:coreProperties>
</file>